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A04022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dermatite séborrhéique</w:t>
      </w:r>
      <w:bookmarkStart w:id="0" w:name="_GoBack"/>
      <w:bookmarkEnd w:id="0"/>
    </w:p>
    <w:p w:rsid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b/>
          <w:sz w:val="24"/>
          <w:szCs w:val="24"/>
        </w:rPr>
        <w:t>Les causes de la dermatite séborrhéique sont mal connues</w:t>
      </w:r>
      <w:r w:rsidRPr="008E3346">
        <w:rPr>
          <w:rFonts w:ascii="Perpetua" w:hAnsi="Perpetua"/>
          <w:sz w:val="24"/>
          <w:szCs w:val="24"/>
        </w:rPr>
        <w:t xml:space="preserve"> mais deux facteurs principaux sont incriminés, la séborrhée et la présence de levures du genre </w:t>
      </w:r>
      <w:proofErr w:type="spellStart"/>
      <w:r w:rsidRPr="00A04022">
        <w:rPr>
          <w:rFonts w:ascii="Perpetua" w:hAnsi="Perpetua"/>
          <w:i/>
          <w:sz w:val="24"/>
          <w:szCs w:val="24"/>
        </w:rPr>
        <w:t>Malassezia</w:t>
      </w:r>
      <w:proofErr w:type="spellEnd"/>
      <w:r w:rsidRPr="008E3346">
        <w:rPr>
          <w:rFonts w:ascii="Perpetua" w:hAnsi="Perpetua"/>
          <w:sz w:val="24"/>
          <w:szCs w:val="24"/>
        </w:rPr>
        <w:t xml:space="preserve"> (chez un individu prédisposé).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 xml:space="preserve">La dermatite séborrhéique n'est </w:t>
      </w:r>
      <w:r w:rsidRPr="008E3346">
        <w:rPr>
          <w:rFonts w:ascii="Perpetua" w:hAnsi="Perpetua"/>
          <w:b/>
          <w:sz w:val="24"/>
          <w:szCs w:val="24"/>
        </w:rPr>
        <w:t>pas contagieuse.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 xml:space="preserve">La dermatite séborrhéique évolue par </w:t>
      </w:r>
      <w:r w:rsidRPr="008E3346">
        <w:rPr>
          <w:rFonts w:ascii="Perpetua" w:hAnsi="Perpetua"/>
          <w:b/>
          <w:sz w:val="24"/>
          <w:szCs w:val="24"/>
        </w:rPr>
        <w:t>poussées fréquentes</w:t>
      </w:r>
      <w:r w:rsidRPr="008E3346">
        <w:rPr>
          <w:rFonts w:ascii="Perpetua" w:hAnsi="Perpetua"/>
          <w:sz w:val="24"/>
          <w:szCs w:val="24"/>
        </w:rPr>
        <w:t>, avec parfois une aggravation pendant l'hiver et les périodes de stress.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 xml:space="preserve">Entre les poussées les lésions régressent </w:t>
      </w:r>
      <w:r w:rsidRPr="008E3346">
        <w:rPr>
          <w:rFonts w:ascii="Perpetua" w:hAnsi="Perpetua"/>
          <w:b/>
          <w:sz w:val="24"/>
          <w:szCs w:val="24"/>
        </w:rPr>
        <w:t>sans séquelles</w:t>
      </w:r>
      <w:r w:rsidRPr="008E3346">
        <w:rPr>
          <w:rFonts w:ascii="Perpetua" w:hAnsi="Perpetua"/>
          <w:sz w:val="24"/>
          <w:szCs w:val="24"/>
        </w:rPr>
        <w:t>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>Un shampoing antipelliculaire alterné avec un shampoing doux réduit souvent la gêne.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 xml:space="preserve">Les dermocorticoïdes appliqués sur le cuir chevelu doivent être appliqués sur des </w:t>
      </w:r>
      <w:r w:rsidRPr="008E3346">
        <w:rPr>
          <w:rFonts w:ascii="Perpetua" w:hAnsi="Perpetua"/>
          <w:b/>
          <w:sz w:val="24"/>
          <w:szCs w:val="24"/>
        </w:rPr>
        <w:t>périodes courtes.</w:t>
      </w:r>
    </w:p>
    <w:p w:rsidR="008E3346" w:rsidRPr="008E3346" w:rsidRDefault="008E3346" w:rsidP="008E33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E3346">
        <w:rPr>
          <w:rFonts w:ascii="Perpetua" w:hAnsi="Perpetua"/>
          <w:sz w:val="24"/>
          <w:szCs w:val="24"/>
        </w:rPr>
        <w:t xml:space="preserve">Chez la femme enceinte, éviter les </w:t>
      </w:r>
      <w:r w:rsidRPr="008E3346">
        <w:rPr>
          <w:rFonts w:ascii="Perpetua" w:hAnsi="Perpetua"/>
          <w:sz w:val="24"/>
          <w:szCs w:val="24"/>
        </w:rPr>
        <w:t>corticoïdes</w:t>
      </w:r>
      <w:r w:rsidRPr="008E3346">
        <w:rPr>
          <w:rFonts w:ascii="Perpetua" w:hAnsi="Perpetua"/>
          <w:sz w:val="24"/>
          <w:szCs w:val="24"/>
        </w:rPr>
        <w:t xml:space="preserve"> ainsi que les produits contenant du </w:t>
      </w:r>
      <w:proofErr w:type="spellStart"/>
      <w:r w:rsidRPr="008E3346">
        <w:rPr>
          <w:rFonts w:ascii="Perpetua" w:hAnsi="Perpetua"/>
          <w:sz w:val="24"/>
          <w:szCs w:val="24"/>
        </w:rPr>
        <w:t>kétoconazole</w:t>
      </w:r>
      <w:proofErr w:type="spellEnd"/>
      <w:r w:rsidRPr="008E3346">
        <w:rPr>
          <w:rFonts w:ascii="Perpetua" w:hAnsi="Perpetua"/>
          <w:sz w:val="24"/>
          <w:szCs w:val="24"/>
        </w:rPr>
        <w:t xml:space="preserve">, sulfure de sélénium ou de l'acide salicylique. </w:t>
      </w: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8E3346" w:rsidRPr="0061642B" w:rsidRDefault="008E3346" w:rsidP="008E3346">
      <w:pPr>
        <w:jc w:val="both"/>
        <w:rPr>
          <w:rFonts w:ascii="Perpetua" w:hAnsi="Perpetua"/>
          <w:sz w:val="24"/>
          <w:szCs w:val="24"/>
        </w:rPr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05" w:rsidRDefault="005C4B05" w:rsidP="00CF3645">
      <w:pPr>
        <w:spacing w:after="0" w:line="240" w:lineRule="auto"/>
      </w:pPr>
      <w:r>
        <w:separator/>
      </w:r>
    </w:p>
  </w:endnote>
  <w:endnote w:type="continuationSeparator" w:id="0">
    <w:p w:rsidR="005C4B05" w:rsidRDefault="005C4B05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05" w:rsidRDefault="005C4B05" w:rsidP="00CF3645">
      <w:pPr>
        <w:spacing w:after="0" w:line="240" w:lineRule="auto"/>
      </w:pPr>
      <w:r>
        <w:separator/>
      </w:r>
    </w:p>
  </w:footnote>
  <w:footnote w:type="continuationSeparator" w:id="0">
    <w:p w:rsidR="005C4B05" w:rsidRDefault="005C4B05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290FB8"/>
    <w:rsid w:val="002F4D5F"/>
    <w:rsid w:val="00315A84"/>
    <w:rsid w:val="00343BBF"/>
    <w:rsid w:val="0036395D"/>
    <w:rsid w:val="00481E3A"/>
    <w:rsid w:val="00485A26"/>
    <w:rsid w:val="00497E99"/>
    <w:rsid w:val="004C229F"/>
    <w:rsid w:val="004D3DF7"/>
    <w:rsid w:val="005C4B05"/>
    <w:rsid w:val="005F70D2"/>
    <w:rsid w:val="0061642B"/>
    <w:rsid w:val="00670EC3"/>
    <w:rsid w:val="006830AA"/>
    <w:rsid w:val="00695087"/>
    <w:rsid w:val="007B7D3D"/>
    <w:rsid w:val="00825E9E"/>
    <w:rsid w:val="0083555A"/>
    <w:rsid w:val="00846134"/>
    <w:rsid w:val="00853783"/>
    <w:rsid w:val="008659C8"/>
    <w:rsid w:val="008E3346"/>
    <w:rsid w:val="00944B7F"/>
    <w:rsid w:val="00A04022"/>
    <w:rsid w:val="00A22C0A"/>
    <w:rsid w:val="00A90A74"/>
    <w:rsid w:val="00AA69C5"/>
    <w:rsid w:val="00C102C1"/>
    <w:rsid w:val="00C743EC"/>
    <w:rsid w:val="00CF02D1"/>
    <w:rsid w:val="00CF3645"/>
    <w:rsid w:val="00D406F6"/>
    <w:rsid w:val="00D43F02"/>
    <w:rsid w:val="00ED06F3"/>
    <w:rsid w:val="00F13532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B288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3</cp:revision>
  <dcterms:created xsi:type="dcterms:W3CDTF">2018-02-08T17:05:00Z</dcterms:created>
  <dcterms:modified xsi:type="dcterms:W3CDTF">2018-02-08T17:06:00Z</dcterms:modified>
</cp:coreProperties>
</file>